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4" w:rsidRPr="003D1914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lang w:eastAsia="pl-PL"/>
        </w:rPr>
      </w:pPr>
      <w:r w:rsidRPr="003D1914">
        <w:rPr>
          <w:rFonts w:eastAsia="Times New Roman" w:cs="Times New Roman"/>
          <w:b/>
          <w:color w:val="000000"/>
          <w:lang w:eastAsia="pl-PL"/>
        </w:rPr>
        <w:t>Dożynki Gminn</w:t>
      </w:r>
      <w:r w:rsidR="00E72A1D">
        <w:rPr>
          <w:rFonts w:eastAsia="Times New Roman" w:cs="Times New Roman"/>
          <w:b/>
          <w:color w:val="000000"/>
          <w:lang w:eastAsia="pl-PL"/>
        </w:rPr>
        <w:t>e</w:t>
      </w:r>
      <w:r w:rsidRPr="000806B1">
        <w:rPr>
          <w:rFonts w:eastAsia="Times New Roman" w:cs="Times New Roman"/>
          <w:b/>
          <w:color w:val="000000"/>
          <w:lang w:eastAsia="pl-PL"/>
        </w:rPr>
        <w:t xml:space="preserve"> </w:t>
      </w:r>
      <w:r w:rsidR="00F42EB5">
        <w:rPr>
          <w:rFonts w:eastAsia="Times New Roman" w:cs="Times New Roman"/>
          <w:b/>
          <w:color w:val="000000"/>
          <w:lang w:eastAsia="pl-PL"/>
        </w:rPr>
        <w:t>Rybina 2022</w:t>
      </w:r>
    </w:p>
    <w:p w:rsidR="003D1914" w:rsidRPr="00CD4A66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CD4A66">
        <w:rPr>
          <w:rFonts w:eastAsia="Times New Roman" w:cs="Times New Roman"/>
          <w:b/>
          <w:color w:val="000000"/>
          <w:u w:val="single"/>
          <w:lang w:eastAsia="pl-PL"/>
        </w:rPr>
        <w:t xml:space="preserve">Regulamin konkursu dożynkowego: </w:t>
      </w:r>
      <w:r w:rsidR="00CD4A66">
        <w:rPr>
          <w:rFonts w:eastAsia="Times New Roman" w:cs="Times New Roman"/>
          <w:b/>
          <w:color w:val="000000"/>
          <w:u w:val="single"/>
          <w:lang w:eastAsia="pl-PL"/>
        </w:rPr>
        <w:t>STOISKO</w:t>
      </w:r>
    </w:p>
    <w:p w:rsidR="003D1914" w:rsidRPr="00CD4A66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u w:val="single"/>
          <w:lang w:eastAsia="pl-PL"/>
        </w:rPr>
      </w:pPr>
    </w:p>
    <w:p w:rsidR="003D1914" w:rsidRPr="00382282" w:rsidRDefault="003D1914" w:rsidP="000806B1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Organizatorzy konkursu</w:t>
      </w:r>
      <w:r w:rsidRPr="00382282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Organizatorem </w:t>
      </w:r>
      <w:r w:rsid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konkursu jest Gmina Stegna </w:t>
      </w:r>
      <w:r w:rsidR="00CD4A6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oraz 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Gminny Ośrodek Kultury w Stegnie</w:t>
      </w:r>
    </w:p>
    <w:p w:rsidR="003D1914" w:rsidRPr="00382282" w:rsidRDefault="003D1914" w:rsidP="0058299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Miejsce konkursu – </w:t>
      </w:r>
      <w:r w:rsidR="002E2DB0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82994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F42EB5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Rybina – plac przy Domu Ludowym</w:t>
      </w:r>
      <w:r w:rsidR="00582994" w:rsidRPr="00582994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3D1914" w:rsidRPr="00382282" w:rsidRDefault="003D1914" w:rsidP="000806B1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Termin konkursu –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EA0EAC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11</w:t>
      </w:r>
      <w:r w:rsidR="00F42EB5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września 2022</w:t>
      </w: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r.</w:t>
      </w:r>
    </w:p>
    <w:p w:rsidR="003D1914" w:rsidRPr="00382282" w:rsidRDefault="003D1914" w:rsidP="000806B1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Cele konkursu </w:t>
      </w:r>
    </w:p>
    <w:p w:rsidR="003D1914" w:rsidRPr="00382282" w:rsidRDefault="003D1914" w:rsidP="000806B1">
      <w:pPr>
        <w:pStyle w:val="Akapitzlist"/>
        <w:numPr>
          <w:ilvl w:val="0"/>
          <w:numId w:val="2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Kultywowanie i u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powszechnianie tradycji ludowej</w:t>
      </w:r>
    </w:p>
    <w:p w:rsidR="003D1914" w:rsidRPr="00382282" w:rsidRDefault="003D1914" w:rsidP="000806B1">
      <w:pPr>
        <w:pStyle w:val="Akapitzlist"/>
        <w:numPr>
          <w:ilvl w:val="0"/>
          <w:numId w:val="2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Rozbudzenie zainteresowania twórczością ludową związaną z tra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dycyjnym przygotowaniem stoiska</w:t>
      </w:r>
    </w:p>
    <w:p w:rsidR="003D1914" w:rsidRPr="00382282" w:rsidRDefault="003D1914" w:rsidP="000806B1">
      <w:pPr>
        <w:pStyle w:val="Akapitzlist"/>
        <w:numPr>
          <w:ilvl w:val="0"/>
          <w:numId w:val="2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Promocja dorobku kulturalnego wsi</w:t>
      </w:r>
    </w:p>
    <w:p w:rsidR="003D1914" w:rsidRPr="00382282" w:rsidRDefault="003D1914" w:rsidP="000806B1">
      <w:pPr>
        <w:pStyle w:val="Akapitzlist"/>
        <w:numPr>
          <w:ilvl w:val="0"/>
          <w:numId w:val="2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Aktywizacja lokalnej ludności</w:t>
      </w:r>
    </w:p>
    <w:p w:rsidR="003D1914" w:rsidRPr="00382282" w:rsidRDefault="003D1914" w:rsidP="003A7E95">
      <w:pPr>
        <w:pStyle w:val="Akapitzlist"/>
        <w:numPr>
          <w:ilvl w:val="0"/>
          <w:numId w:val="2"/>
        </w:numPr>
        <w:spacing w:after="100" w:afterAutospacing="1" w:line="240" w:lineRule="auto"/>
        <w:ind w:left="850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In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tegracja społeczności lokalnej</w:t>
      </w:r>
      <w:r w:rsidRPr="00382282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D1914" w:rsidRPr="00382282" w:rsidRDefault="003D1914" w:rsidP="003A7E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Kryteria oceny </w:t>
      </w:r>
    </w:p>
    <w:p w:rsidR="003D1914" w:rsidRPr="00382282" w:rsidRDefault="003D1914" w:rsidP="000806B1">
      <w:pPr>
        <w:pStyle w:val="Akapitzlist"/>
        <w:numPr>
          <w:ilvl w:val="0"/>
          <w:numId w:val="4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Stoiska będą </w:t>
      </w:r>
      <w:r w:rsidR="000806B1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oceniane według skali od 1 do 5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każdej kategorii. Maksymalnie będzie można uzyskać 25 punktów.</w:t>
      </w:r>
    </w:p>
    <w:p w:rsidR="003D1914" w:rsidRPr="00382282" w:rsidRDefault="003D1914" w:rsidP="000806B1">
      <w:pPr>
        <w:pStyle w:val="Akapitzlist"/>
        <w:numPr>
          <w:ilvl w:val="0"/>
          <w:numId w:val="4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Powołane przez organizatorów Jury w ocenie stoisk uwzględni:</w:t>
      </w:r>
    </w:p>
    <w:p w:rsidR="003D1914" w:rsidRPr="00382282" w:rsidRDefault="003D1914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Materiał wykorzystany do dekoracji stoiska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</w:p>
    <w:p w:rsidR="003D1914" w:rsidRPr="00382282" w:rsidRDefault="003D1914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Wygląd zewnętrzny (walory estetyczne, kompozycja, oryginalność, nowatorski pomysł)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</w:p>
    <w:p w:rsidR="003D1914" w:rsidRPr="00382282" w:rsidRDefault="003D1914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Oryginalność produktów jako element dziedzictwa kulturowego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</w:p>
    <w:p w:rsidR="003D1914" w:rsidRPr="00382282" w:rsidRDefault="003D1914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Wygląd, smak i zapach produktów prezentowanych na stoiskach</w:t>
      </w:r>
      <w:r w:rsidR="00D60661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</w:p>
    <w:p w:rsidR="003D1914" w:rsidRPr="00382282" w:rsidRDefault="003D1914" w:rsidP="000806B1">
      <w:pPr>
        <w:pStyle w:val="Akapitzlist"/>
        <w:numPr>
          <w:ilvl w:val="0"/>
          <w:numId w:val="6"/>
        </w:numPr>
        <w:ind w:left="1276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Sposób ekspozycji i jakość obsługi.</w:t>
      </w:r>
    </w:p>
    <w:p w:rsidR="003D1914" w:rsidRPr="00382282" w:rsidRDefault="003D1914" w:rsidP="000806B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Uczestnicy konkursu </w:t>
      </w:r>
    </w:p>
    <w:p w:rsidR="00E72A1D" w:rsidRPr="00E72A1D" w:rsidRDefault="003D1914" w:rsidP="00EB30CE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 konkursie na najładniejsze stoisko dożynkowe mogą wziąć</w:t>
      </w:r>
      <w:r w:rsidR="003028AD"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udział: Sołectwa, </w:t>
      </w:r>
      <w:r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Koła Gospodyń Wiejskich lub Kluby Kobiet, organizacje</w:t>
      </w:r>
      <w:r w:rsidR="003028AD"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pozarządowe, grupy nieformalne z gminy Stegna </w:t>
      </w:r>
    </w:p>
    <w:p w:rsidR="00F9053C" w:rsidRPr="00E72A1D" w:rsidRDefault="003D1914" w:rsidP="00EB30CE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Jedno sołectwo</w:t>
      </w:r>
      <w:r w:rsidR="00F9053C"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 koło gospodyń, organizacja pozarządowa, grupa nieformalna może przygotować jedno stoisko</w:t>
      </w:r>
      <w:r w:rsidRP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. </w:t>
      </w:r>
    </w:p>
    <w:p w:rsidR="006076BC" w:rsidRPr="006076BC" w:rsidRDefault="006076BC" w:rsidP="00F42EB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6076BC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Osoby zainteresowane udziałem w konkursi</w:t>
      </w:r>
      <w:r w:rsidR="00D60661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e powinny się zgłosić do dnia </w:t>
      </w:r>
      <w:r w:rsidR="00E72A1D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3</w:t>
      </w:r>
      <w:r w:rsidR="00F42EB5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0.08.2022</w:t>
      </w:r>
      <w:r w:rsidRPr="006076BC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r. </w:t>
      </w:r>
      <w:r w:rsidRPr="006076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 pomocą poczty elektronicznej (</w:t>
      </w:r>
      <w:hyperlink r:id="rId6" w:history="1">
        <w:r w:rsidRPr="006076BC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pl-PL"/>
          </w:rPr>
          <w:t>gok.stegna@wp.pl</w:t>
        </w:r>
      </w:hyperlink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) lub</w:t>
      </w:r>
      <w:r w:rsidRPr="006076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telefonicznie (</w:t>
      </w:r>
      <w:r w:rsidR="00F42EB5" w:rsidRP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Patrycja : 797 396 720 / Paulina : 515 036 251</w:t>
      </w:r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).</w:t>
      </w:r>
    </w:p>
    <w:p w:rsidR="00F9053C" w:rsidRPr="00382282" w:rsidRDefault="003D1914" w:rsidP="000806B1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Stoiska zgłoszone do konkursu powinny być rozstawione na placu dożynkowym w wyznaczonym miejscu </w:t>
      </w:r>
      <w:r w:rsidR="00F9053C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przez organizatora do godziny 1</w:t>
      </w:r>
      <w:r w:rsidR="00EA0EA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2:3</w:t>
      </w:r>
      <w:bookmarkStart w:id="0" w:name="_GoBack"/>
      <w:bookmarkEnd w:id="0"/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0.</w:t>
      </w:r>
    </w:p>
    <w:p w:rsidR="00F9053C" w:rsidRPr="00161944" w:rsidRDefault="003D1914" w:rsidP="000806B1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Organizator zabezpiecza energię elektryczną, natomiast uczestnicy konkursu we własnym zakresie zabezpieczają przewód elektryczny o długości minimum 25mb</w:t>
      </w:r>
      <w:r w:rsidR="00F9053C" w:rsidRPr="00382282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.</w:t>
      </w:r>
    </w:p>
    <w:p w:rsidR="00161944" w:rsidRPr="00161944" w:rsidRDefault="00161944" w:rsidP="0016194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w zależności od ilości stoisk oraz zapotrzebowania na moc przyłączeniową, organizator może ograniczyć ilość mocy elektrycznej na dane stanowisko lub odmówić przyłącza elektrycznego.</w:t>
      </w:r>
    </w:p>
    <w:p w:rsidR="00161944" w:rsidRPr="00382282" w:rsidRDefault="00161944" w:rsidP="0016194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wszelkie przewody elektryczne i urządzenia używane na stoiskach mają spełniać normy bezpieczeństwa. W przypadku stwierdzenia rażących uchybień wyznaczony przez organizatora elektryk może zakazać używania takiego sprzętu.</w:t>
      </w:r>
    </w:p>
    <w:p w:rsidR="000806B1" w:rsidRPr="00382282" w:rsidRDefault="003D1914" w:rsidP="000806B1">
      <w:pPr>
        <w:pStyle w:val="Akapitzlist"/>
        <w:numPr>
          <w:ilvl w:val="0"/>
          <w:numId w:val="7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Zgłoszenie udziału w konkursie jest równoznaczne ze zgodą na fotografowanie stoiska oraz osób prezentujących go lub przebywających w jego bezpośrednim otoczeniu oraz na wykorzystanie zdjęć w celach promocyjnych Gminy S</w:t>
      </w:r>
      <w:r w:rsidR="00F9053C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tegna</w:t>
      </w:r>
      <w:r w:rsidR="00E72A1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oraz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Gminne</w:t>
      </w:r>
      <w:r w:rsidR="00F9053C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go Ośrodka Kultury w Stegnie.</w:t>
      </w:r>
    </w:p>
    <w:p w:rsidR="000806B1" w:rsidRPr="00382282" w:rsidRDefault="003D1914" w:rsidP="000806B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Przebieg konkursu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0806B1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Konkurs zostanie p</w:t>
      </w:r>
      <w:r w:rsidR="00CD4A6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rzeprowadzony w dniu dożynek – </w:t>
      </w:r>
      <w:r w:rsidR="00EA0EA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11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806B1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września</w:t>
      </w:r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2022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r. 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 konkursie zostani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 wyłonione I, II i III miejsce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6031CF" w:rsidRDefault="003D1914" w:rsidP="006031CF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Zwyci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ęzców wyłoni Komisja Konkursowa po</w:t>
      </w:r>
      <w:r w:rsidR="0016194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wołana przez Organizatora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Rozstrzygnięcie konkursu i wręczenie nagród nastąpi podczas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obchodów dożynkowych </w:t>
      </w:r>
    </w:p>
    <w:p w:rsidR="001C4A60" w:rsidRPr="00382282" w:rsidRDefault="003D1914" w:rsidP="000806B1">
      <w:pPr>
        <w:pStyle w:val="Akapitzlist"/>
        <w:numPr>
          <w:ilvl w:val="0"/>
          <w:numId w:val="8"/>
        </w:numPr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Decyzja Komisji jest niepodważalna 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 ostateczna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382282" w:rsidRDefault="003D1914" w:rsidP="003A7E95">
      <w:pPr>
        <w:pStyle w:val="Akapitzlist"/>
        <w:numPr>
          <w:ilvl w:val="0"/>
          <w:numId w:val="8"/>
        </w:numPr>
        <w:spacing w:after="0"/>
        <w:ind w:left="851" w:hanging="425"/>
        <w:rPr>
          <w:sz w:val="20"/>
          <w:szCs w:val="20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 prac Komisji Konkursowej zostanie sporządzony protokół podpisan</w:t>
      </w:r>
      <w:r w:rsidR="006031C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 przez wszystkich jej członków</w:t>
      </w: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1C4A60" w:rsidRPr="00382282" w:rsidRDefault="001C4A60" w:rsidP="003A7E95">
      <w:pPr>
        <w:spacing w:after="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82282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VIII.      Postanowienia końcowe</w:t>
      </w:r>
    </w:p>
    <w:p w:rsidR="005C475D" w:rsidRPr="00382282" w:rsidRDefault="003D1914" w:rsidP="001C4A60">
      <w:pPr>
        <w:pStyle w:val="Akapitzlist"/>
        <w:numPr>
          <w:ilvl w:val="0"/>
          <w:numId w:val="16"/>
        </w:num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Regulamin konkursu zostanie podany do wiadomości publicznej poprzez umieszczenie na stronie internetowej Gmin</w:t>
      </w:r>
      <w:r w:rsidR="001C4A60" w:rsidRPr="003822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nego Ośrodka Kultury w Stegnie </w:t>
      </w:r>
      <w:r w:rsidR="00F42EB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 mediach społecznościowych.</w:t>
      </w:r>
    </w:p>
    <w:sectPr w:rsidR="005C475D" w:rsidRPr="00382282" w:rsidSect="003A7E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45"/>
    <w:multiLevelType w:val="hybridMultilevel"/>
    <w:tmpl w:val="8CE229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06848"/>
    <w:multiLevelType w:val="hybridMultilevel"/>
    <w:tmpl w:val="C8E45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B6D"/>
    <w:multiLevelType w:val="hybridMultilevel"/>
    <w:tmpl w:val="907A1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762"/>
    <w:multiLevelType w:val="hybridMultilevel"/>
    <w:tmpl w:val="E8BADE5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F861A0"/>
    <w:multiLevelType w:val="hybridMultilevel"/>
    <w:tmpl w:val="08CE39D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0A5183"/>
    <w:multiLevelType w:val="hybridMultilevel"/>
    <w:tmpl w:val="BCEE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C06C6"/>
    <w:multiLevelType w:val="hybridMultilevel"/>
    <w:tmpl w:val="1C30D57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F92F52"/>
    <w:multiLevelType w:val="hybridMultilevel"/>
    <w:tmpl w:val="49A0DE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873A7F"/>
    <w:multiLevelType w:val="hybridMultilevel"/>
    <w:tmpl w:val="AF107BF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EF13AC"/>
    <w:multiLevelType w:val="hybridMultilevel"/>
    <w:tmpl w:val="DA6858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3045F6"/>
    <w:multiLevelType w:val="hybridMultilevel"/>
    <w:tmpl w:val="7722E81A"/>
    <w:lvl w:ilvl="0" w:tplc="EFECEE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607D"/>
    <w:multiLevelType w:val="hybridMultilevel"/>
    <w:tmpl w:val="CAD2804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E1897"/>
    <w:multiLevelType w:val="hybridMultilevel"/>
    <w:tmpl w:val="088A0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741FA"/>
    <w:multiLevelType w:val="hybridMultilevel"/>
    <w:tmpl w:val="CA7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2760"/>
    <w:multiLevelType w:val="hybridMultilevel"/>
    <w:tmpl w:val="8ED2A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F57B7"/>
    <w:multiLevelType w:val="hybridMultilevel"/>
    <w:tmpl w:val="8870C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B5683"/>
    <w:multiLevelType w:val="hybridMultilevel"/>
    <w:tmpl w:val="55BEE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4"/>
    <w:rsid w:val="000806B1"/>
    <w:rsid w:val="000B64CD"/>
    <w:rsid w:val="00161944"/>
    <w:rsid w:val="001C4A60"/>
    <w:rsid w:val="002E2DB0"/>
    <w:rsid w:val="003028AD"/>
    <w:rsid w:val="00382282"/>
    <w:rsid w:val="003A7E95"/>
    <w:rsid w:val="003D1914"/>
    <w:rsid w:val="005721DE"/>
    <w:rsid w:val="00582994"/>
    <w:rsid w:val="005C475D"/>
    <w:rsid w:val="006031CF"/>
    <w:rsid w:val="006076BC"/>
    <w:rsid w:val="00686F6C"/>
    <w:rsid w:val="008C42C2"/>
    <w:rsid w:val="00BF5856"/>
    <w:rsid w:val="00CD4A66"/>
    <w:rsid w:val="00D60661"/>
    <w:rsid w:val="00E72A1D"/>
    <w:rsid w:val="00EA0EAC"/>
    <w:rsid w:val="00F42EB5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.steg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Paulina</cp:lastModifiedBy>
  <cp:revision>3</cp:revision>
  <cp:lastPrinted>2017-08-23T11:36:00Z</cp:lastPrinted>
  <dcterms:created xsi:type="dcterms:W3CDTF">2022-08-03T12:58:00Z</dcterms:created>
  <dcterms:modified xsi:type="dcterms:W3CDTF">2022-08-16T14:36:00Z</dcterms:modified>
</cp:coreProperties>
</file>