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4" w:rsidRPr="003D1914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lang w:eastAsia="pl-PL"/>
        </w:rPr>
      </w:pPr>
      <w:r w:rsidRPr="003D1914">
        <w:rPr>
          <w:rFonts w:eastAsia="Times New Roman" w:cs="Times New Roman"/>
          <w:b/>
          <w:color w:val="000000"/>
          <w:lang w:eastAsia="pl-PL"/>
        </w:rPr>
        <w:t>Dożynki Gminn</w:t>
      </w:r>
      <w:r w:rsidR="00271989">
        <w:rPr>
          <w:rFonts w:eastAsia="Times New Roman" w:cs="Times New Roman"/>
          <w:b/>
          <w:color w:val="000000"/>
          <w:lang w:eastAsia="pl-PL"/>
        </w:rPr>
        <w:t>e</w:t>
      </w:r>
      <w:r w:rsidRPr="000806B1">
        <w:rPr>
          <w:rFonts w:eastAsia="Times New Roman" w:cs="Times New Roman"/>
          <w:b/>
          <w:color w:val="000000"/>
          <w:lang w:eastAsia="pl-PL"/>
        </w:rPr>
        <w:t xml:space="preserve"> </w:t>
      </w:r>
      <w:r w:rsidR="00E37C4E">
        <w:rPr>
          <w:rFonts w:eastAsia="Times New Roman" w:cs="Times New Roman"/>
          <w:b/>
          <w:color w:val="000000"/>
          <w:lang w:eastAsia="pl-PL"/>
        </w:rPr>
        <w:t>Rybina 2022</w:t>
      </w:r>
    </w:p>
    <w:p w:rsidR="003D1914" w:rsidRPr="003A1444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3A1444">
        <w:rPr>
          <w:rFonts w:eastAsia="Times New Roman" w:cs="Times New Roman"/>
          <w:b/>
          <w:color w:val="000000"/>
          <w:u w:val="single"/>
          <w:lang w:eastAsia="pl-PL"/>
        </w:rPr>
        <w:t xml:space="preserve">Regulamin </w:t>
      </w:r>
      <w:r w:rsidR="004614A2">
        <w:rPr>
          <w:rFonts w:eastAsia="Times New Roman" w:cs="Times New Roman"/>
          <w:b/>
          <w:color w:val="000000"/>
          <w:u w:val="single"/>
          <w:lang w:eastAsia="pl-PL"/>
        </w:rPr>
        <w:t xml:space="preserve">gminnego </w:t>
      </w:r>
      <w:r w:rsidRPr="003A1444">
        <w:rPr>
          <w:rFonts w:eastAsia="Times New Roman" w:cs="Times New Roman"/>
          <w:b/>
          <w:color w:val="000000"/>
          <w:u w:val="single"/>
          <w:lang w:eastAsia="pl-PL"/>
        </w:rPr>
        <w:t xml:space="preserve">konkursu dożynkowego: </w:t>
      </w:r>
      <w:r w:rsidR="00F52F8B" w:rsidRPr="003A1444">
        <w:rPr>
          <w:rFonts w:eastAsia="Times New Roman" w:cs="Times New Roman"/>
          <w:b/>
          <w:color w:val="000000"/>
          <w:u w:val="single"/>
          <w:lang w:eastAsia="pl-PL"/>
        </w:rPr>
        <w:t>WIENIEC</w:t>
      </w:r>
    </w:p>
    <w:p w:rsidR="003D1914" w:rsidRPr="000806B1" w:rsidRDefault="003D1914" w:rsidP="000806B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eastAsia="pl-PL"/>
        </w:rPr>
      </w:pPr>
    </w:p>
    <w:p w:rsidR="008972EE" w:rsidRPr="008972EE" w:rsidRDefault="003D1914" w:rsidP="008972EE">
      <w:pPr>
        <w:pStyle w:val="Akapitzlist"/>
        <w:numPr>
          <w:ilvl w:val="0"/>
          <w:numId w:val="1"/>
        </w:numPr>
        <w:ind w:left="284" w:hanging="284"/>
        <w:jc w:val="both"/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Organizatorzy konkursu</w:t>
      </w:r>
    </w:p>
    <w:p w:rsidR="003D1914" w:rsidRPr="000806B1" w:rsidRDefault="003D1914" w:rsidP="008972EE">
      <w:pPr>
        <w:pStyle w:val="Akapitzlist"/>
        <w:ind w:left="284"/>
        <w:jc w:val="both"/>
      </w:pPr>
      <w:r w:rsidRPr="008972EE">
        <w:rPr>
          <w:rFonts w:eastAsia="Times New Roman" w:cs="Times New Roman"/>
          <w:color w:val="000000"/>
          <w:shd w:val="clear" w:color="auto" w:fill="FFFFFF"/>
          <w:lang w:eastAsia="pl-PL"/>
        </w:rPr>
        <w:t>Organizatorem</w:t>
      </w:r>
      <w:r w:rsidR="00243AF6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konkursu jest Gmina Stegna </w:t>
      </w:r>
      <w:r w:rsidR="003A1444">
        <w:rPr>
          <w:rFonts w:eastAsia="Times New Roman" w:cs="Times New Roman"/>
          <w:color w:val="000000"/>
          <w:shd w:val="clear" w:color="auto" w:fill="FFFFFF"/>
          <w:lang w:eastAsia="pl-PL"/>
        </w:rPr>
        <w:t>oraz</w:t>
      </w:r>
      <w:r w:rsidRPr="008972EE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Gminny Ośrodek Kultury w Stegnie</w:t>
      </w:r>
    </w:p>
    <w:p w:rsidR="003D1914" w:rsidRPr="000806B1" w:rsidRDefault="003D1914" w:rsidP="008972EE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Miejsce konkursu </w:t>
      </w:r>
      <w:r w:rsidRPr="00187588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– </w:t>
      </w:r>
      <w:r w:rsidR="00BB6906" w:rsidRPr="00187588">
        <w:rPr>
          <w:b/>
          <w:sz w:val="24"/>
          <w:szCs w:val="24"/>
        </w:rPr>
        <w:t xml:space="preserve"> </w:t>
      </w:r>
      <w:r w:rsidR="00E37C4E" w:rsidRPr="00187588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Rybina, plac przy Domu Ludowym.</w:t>
      </w:r>
    </w:p>
    <w:p w:rsidR="003D1914" w:rsidRPr="000806B1" w:rsidRDefault="003D1914" w:rsidP="008972EE">
      <w:pPr>
        <w:pStyle w:val="Akapitzlist"/>
        <w:numPr>
          <w:ilvl w:val="0"/>
          <w:numId w:val="1"/>
        </w:numPr>
        <w:ind w:left="284" w:hanging="284"/>
        <w:jc w:val="both"/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Termin konkursu –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</w:t>
      </w:r>
      <w:r w:rsidR="00187588">
        <w:rPr>
          <w:rFonts w:eastAsia="Times New Roman" w:cs="Times New Roman"/>
          <w:b/>
          <w:color w:val="000000"/>
          <w:shd w:val="clear" w:color="auto" w:fill="FFFFFF"/>
          <w:lang w:eastAsia="pl-PL"/>
        </w:rPr>
        <w:t>11</w:t>
      </w:r>
      <w:r w:rsidR="00E37C4E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września 2022</w:t>
      </w: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r.</w:t>
      </w:r>
    </w:p>
    <w:p w:rsidR="003D1914" w:rsidRPr="000806B1" w:rsidRDefault="003D1914" w:rsidP="008972EE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Cele konkursu </w:t>
      </w:r>
    </w:p>
    <w:p w:rsidR="003D1914" w:rsidRPr="000806B1" w:rsidRDefault="003D1914" w:rsidP="008972EE">
      <w:pPr>
        <w:pStyle w:val="Akapitzlist"/>
        <w:numPr>
          <w:ilvl w:val="0"/>
          <w:numId w:val="2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Kultywowanie i upowszechnianie tradycji ludowej </w:t>
      </w:r>
    </w:p>
    <w:p w:rsidR="003D1914" w:rsidRPr="000806B1" w:rsidRDefault="003D1914" w:rsidP="008972EE">
      <w:pPr>
        <w:pStyle w:val="Akapitzlist"/>
        <w:numPr>
          <w:ilvl w:val="0"/>
          <w:numId w:val="2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Rozbudzenie zainteresowania twórczością ludową związaną z tradycyjnym przygotowaniem </w:t>
      </w:r>
      <w:r w:rsidR="00F52F8B">
        <w:rPr>
          <w:rFonts w:eastAsia="Times New Roman" w:cs="Times New Roman"/>
          <w:color w:val="000000"/>
          <w:shd w:val="clear" w:color="auto" w:fill="FFFFFF"/>
          <w:lang w:eastAsia="pl-PL"/>
        </w:rPr>
        <w:t>wieńca dożynkowego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3D1914" w:rsidRPr="000806B1" w:rsidRDefault="003D1914" w:rsidP="008972EE">
      <w:pPr>
        <w:pStyle w:val="Akapitzlist"/>
        <w:numPr>
          <w:ilvl w:val="0"/>
          <w:numId w:val="2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Promocja dorobku kultura</w:t>
      </w:r>
      <w:bookmarkStart w:id="0" w:name="_GoBack"/>
      <w:bookmarkEnd w:id="0"/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lnego wsi</w:t>
      </w:r>
      <w:r w:rsidR="00F52F8B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3D1914" w:rsidRPr="000806B1" w:rsidRDefault="003D1914" w:rsidP="008972EE">
      <w:pPr>
        <w:pStyle w:val="Akapitzlist"/>
        <w:numPr>
          <w:ilvl w:val="0"/>
          <w:numId w:val="2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Aktywizacja lokalnej ludności</w:t>
      </w:r>
      <w:r w:rsidR="00F52F8B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3D1914" w:rsidRPr="000806B1" w:rsidRDefault="003D1914" w:rsidP="00F9684F">
      <w:pPr>
        <w:pStyle w:val="Akapitzlist"/>
        <w:numPr>
          <w:ilvl w:val="0"/>
          <w:numId w:val="2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Integracja społeczności lokalnej. </w:t>
      </w:r>
      <w:r w:rsidRPr="000806B1">
        <w:rPr>
          <w:rFonts w:eastAsia="Times New Roman" w:cs="Times New Roman"/>
          <w:color w:val="000000"/>
          <w:lang w:eastAsia="pl-PL"/>
        </w:rPr>
        <w:br/>
      </w:r>
    </w:p>
    <w:p w:rsidR="003D1914" w:rsidRPr="000806B1" w:rsidRDefault="003D1914" w:rsidP="000806B1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Kryteria oceny </w:t>
      </w:r>
    </w:p>
    <w:p w:rsidR="003D1914" w:rsidRPr="00F52F8B" w:rsidRDefault="00F52F8B" w:rsidP="008972EE">
      <w:pPr>
        <w:pStyle w:val="Akapitzlist"/>
        <w:numPr>
          <w:ilvl w:val="0"/>
          <w:numId w:val="4"/>
        </w:numPr>
        <w:ind w:left="851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Wieńce</w:t>
      </w:r>
      <w:r w:rsidR="003D1914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będą </w:t>
      </w:r>
      <w:r w:rsidR="000806B1">
        <w:rPr>
          <w:rFonts w:eastAsia="Times New Roman" w:cs="Times New Roman"/>
          <w:color w:val="000000"/>
          <w:shd w:val="clear" w:color="auto" w:fill="FFFFFF"/>
          <w:lang w:eastAsia="pl-PL"/>
        </w:rPr>
        <w:t>oceniane według skali od 1 do 5</w:t>
      </w:r>
      <w:r w:rsidR="003D1914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w każdej kategorii. Maksymalnie będzie można uzyskać </w:t>
      </w:r>
      <w:r w:rsidR="00F9684F">
        <w:rPr>
          <w:rFonts w:eastAsia="Times New Roman" w:cs="Times New Roman"/>
          <w:color w:val="000000"/>
          <w:shd w:val="clear" w:color="auto" w:fill="FFFFFF"/>
          <w:lang w:eastAsia="pl-PL"/>
        </w:rPr>
        <w:t>20</w:t>
      </w:r>
      <w:r w:rsidR="003D1914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punktów.</w:t>
      </w:r>
    </w:p>
    <w:p w:rsidR="003D1914" w:rsidRPr="00F52F8B" w:rsidRDefault="00F52F8B" w:rsidP="008972EE">
      <w:pPr>
        <w:pStyle w:val="Akapitzlist"/>
        <w:numPr>
          <w:ilvl w:val="0"/>
          <w:numId w:val="4"/>
        </w:numPr>
        <w:ind w:left="851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Kryteria oceny wieńców dożynkowych</w:t>
      </w:r>
      <w:r w:rsidR="003D1914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:</w:t>
      </w:r>
    </w:p>
    <w:p w:rsidR="00F52F8B" w:rsidRDefault="00F52F8B" w:rsidP="008972EE">
      <w:pPr>
        <w:pStyle w:val="Akapitzlist"/>
        <w:numPr>
          <w:ilvl w:val="0"/>
          <w:numId w:val="6"/>
        </w:numPr>
        <w:ind w:left="1276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 w:rsidRPr="008972EE">
        <w:rPr>
          <w:rFonts w:eastAsia="Times New Roman" w:cs="Times New Roman"/>
          <w:color w:val="000000"/>
          <w:u w:val="single"/>
          <w:shd w:val="clear" w:color="auto" w:fill="FFFFFF"/>
          <w:lang w:eastAsia="pl-PL"/>
        </w:rPr>
        <w:t>Sposób wykonania i różnorodność użytych materiałów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(materiały muszą być związane ze  świętem plonów – kłosy ziarna, warzywa, owoce, kwiaty);</w:t>
      </w:r>
      <w:r w:rsidR="004614A2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(dopuszczalne jest wykorzystanie stelażu metalowego i użycie kleju)</w:t>
      </w:r>
    </w:p>
    <w:p w:rsidR="00F9684F" w:rsidRPr="00F9684F" w:rsidRDefault="00F52F8B" w:rsidP="00F9684F">
      <w:pPr>
        <w:pStyle w:val="Akapitzlist"/>
        <w:numPr>
          <w:ilvl w:val="0"/>
          <w:numId w:val="6"/>
        </w:numPr>
        <w:ind w:left="1276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 w:rsidRPr="008972EE">
        <w:rPr>
          <w:rFonts w:eastAsia="Times New Roman" w:cs="Times New Roman"/>
          <w:color w:val="000000"/>
          <w:u w:val="single"/>
          <w:shd w:val="clear" w:color="auto" w:fill="FFFFFF"/>
          <w:lang w:eastAsia="pl-PL"/>
        </w:rPr>
        <w:t>Wygląd zewnętrzny</w:t>
      </w:r>
      <w:r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(walory estetyczne, technika wykonania</w:t>
      </w:r>
      <w:r w:rsidR="008972EE">
        <w:rPr>
          <w:rFonts w:eastAsia="Times New Roman" w:cs="Times New Roman"/>
          <w:color w:val="000000"/>
          <w:shd w:val="clear" w:color="auto" w:fill="FFFFFF"/>
          <w:lang w:eastAsia="pl-PL"/>
        </w:rPr>
        <w:t>, materiał, kształt, kolor, kompozycja)</w:t>
      </w:r>
    </w:p>
    <w:p w:rsidR="00F9684F" w:rsidRDefault="00F9684F" w:rsidP="00F968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eastAsia="Times New Roman" w:cs="Times New Roman"/>
          <w:color w:val="000000"/>
          <w:shd w:val="clear" w:color="auto" w:fill="FFFFFF"/>
          <w:lang w:eastAsia="pl-PL"/>
        </w:rPr>
      </w:pPr>
      <w:r w:rsidRPr="00F9684F">
        <w:rPr>
          <w:rFonts w:eastAsia="Times New Roman" w:cs="Times New Roman"/>
          <w:color w:val="000000"/>
          <w:u w:val="single"/>
          <w:shd w:val="clear" w:color="auto" w:fill="FFFFFF"/>
          <w:lang w:eastAsia="pl-PL"/>
        </w:rPr>
        <w:t>Wartość artystyczna związana z kulturą robienia wieńców dożynkowych</w:t>
      </w:r>
      <w:r w:rsidRPr="00F9684F">
        <w:rPr>
          <w:rFonts w:eastAsia="Times New Roman" w:cs="Times New Roman"/>
          <w:color w:val="000000"/>
          <w:shd w:val="clear" w:color="auto" w:fill="FFFFFF"/>
          <w:lang w:eastAsia="pl-PL"/>
        </w:rPr>
        <w:t>: zachowanie elementów tradycyjnych</w:t>
      </w:r>
      <w:r w:rsidR="00F50494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F50494" w:rsidRDefault="00DD7797" w:rsidP="00F50494">
      <w:pPr>
        <w:pStyle w:val="Akapitzlist"/>
        <w:autoSpaceDE w:val="0"/>
        <w:autoSpaceDN w:val="0"/>
        <w:adjustRightInd w:val="0"/>
        <w:spacing w:after="0" w:line="240" w:lineRule="auto"/>
        <w:ind w:left="1276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*</w:t>
      </w:r>
      <w:r w:rsidR="00F50494" w:rsidRPr="00F50494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Do konkursu dopuszczone </w:t>
      </w:r>
      <w:r w:rsidR="00F50494">
        <w:rPr>
          <w:rFonts w:eastAsia="Times New Roman" w:cs="Times New Roman"/>
          <w:color w:val="000000"/>
          <w:shd w:val="clear" w:color="auto" w:fill="FFFFFF"/>
          <w:lang w:eastAsia="pl-PL"/>
        </w:rPr>
        <w:t>będą wyłącznie prace nawiązującą formą do tradycyjnych wieńców dożynkowych:</w:t>
      </w:r>
    </w:p>
    <w:p w:rsidR="00F50494" w:rsidRDefault="00F50494" w:rsidP="00F504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 kształcie kopuły najczęściej o kolistej podstawie i krzyżujących się u szczytu ramionach,</w:t>
      </w:r>
    </w:p>
    <w:p w:rsidR="00F50494" w:rsidRDefault="00F50494" w:rsidP="00F504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 kształcie stożka utworzonego z kilku wianków, ułożonych jeden na drugim, a każdy kolejny o mniejszej średnicy,</w:t>
      </w:r>
    </w:p>
    <w:p w:rsidR="00F50494" w:rsidRDefault="00F50494" w:rsidP="00F504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 kształcie korony,</w:t>
      </w:r>
    </w:p>
    <w:p w:rsidR="004614A2" w:rsidRDefault="004614A2" w:rsidP="00F5049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560" w:hanging="284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 kształcie dzwonu.</w:t>
      </w:r>
    </w:p>
    <w:p w:rsidR="00F50494" w:rsidRPr="00DD7797" w:rsidRDefault="00DD7797" w:rsidP="00DD7797">
      <w:pPr>
        <w:autoSpaceDE w:val="0"/>
        <w:autoSpaceDN w:val="0"/>
        <w:adjustRightInd w:val="0"/>
        <w:spacing w:after="0" w:line="240" w:lineRule="auto"/>
        <w:ind w:left="1276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*N</w:t>
      </w:r>
      <w:r w:rsidRPr="00DD7797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ie będą oceniane wieńce ozdobione dekoracjami z tworzyw sztucznych oraz wieńce o formach obcych tradycji ludowej (zaprzęgi i inne środki transportu, kula ziemska, studnia, ule, kosiarze i inne sceny rodzajowe) </w:t>
      </w:r>
    </w:p>
    <w:p w:rsidR="008972EE" w:rsidRDefault="008972EE" w:rsidP="008972EE">
      <w:pPr>
        <w:pStyle w:val="Akapitzlist"/>
        <w:numPr>
          <w:ilvl w:val="0"/>
          <w:numId w:val="6"/>
        </w:numPr>
        <w:ind w:left="1276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u w:val="single"/>
          <w:shd w:val="clear" w:color="auto" w:fill="FFFFFF"/>
          <w:lang w:eastAsia="pl-PL"/>
        </w:rPr>
        <w:t>Ogólny wyraz artystyczny</w:t>
      </w:r>
    </w:p>
    <w:p w:rsidR="008972EE" w:rsidRDefault="008972EE" w:rsidP="008972EE">
      <w:pPr>
        <w:pStyle w:val="Akapitzlist"/>
        <w:numPr>
          <w:ilvl w:val="0"/>
          <w:numId w:val="4"/>
        </w:numPr>
        <w:ind w:left="851" w:hanging="425"/>
        <w:jc w:val="both"/>
        <w:rPr>
          <w:rFonts w:eastAsia="Times New Roman" w:cs="Times New Roman"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color w:val="000000"/>
          <w:shd w:val="clear" w:color="auto" w:fill="FFFFFF"/>
          <w:lang w:eastAsia="pl-PL"/>
        </w:rPr>
        <w:t>Wieniec n</w:t>
      </w:r>
      <w:r w:rsidR="00F52F8B" w:rsidRPr="008972EE">
        <w:rPr>
          <w:rFonts w:eastAsia="Times New Roman" w:cs="Times New Roman"/>
          <w:color w:val="000000"/>
          <w:shd w:val="clear" w:color="auto" w:fill="FFFFFF"/>
          <w:lang w:eastAsia="pl-PL"/>
        </w:rPr>
        <w:t>ie powinien swoim wygładem: budzić negatywnych skojarzeń, obrażać uczuć religijnych, gloryfikować przemocy, nienawiści itp.</w:t>
      </w:r>
    </w:p>
    <w:p w:rsidR="003D1914" w:rsidRPr="000806B1" w:rsidRDefault="003D1914" w:rsidP="008972EE">
      <w:pPr>
        <w:pStyle w:val="Akapitzlist"/>
        <w:numPr>
          <w:ilvl w:val="0"/>
          <w:numId w:val="1"/>
        </w:numPr>
        <w:jc w:val="both"/>
        <w:rPr>
          <w:b/>
        </w:rPr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Uczestnicy konkursu </w:t>
      </w:r>
    </w:p>
    <w:p w:rsidR="003D1914" w:rsidRPr="000806B1" w:rsidRDefault="003D1914" w:rsidP="008972EE">
      <w:pPr>
        <w:pStyle w:val="Akapitzlist"/>
        <w:numPr>
          <w:ilvl w:val="0"/>
          <w:numId w:val="7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W konkursie na </w:t>
      </w:r>
      <w:r w:rsidR="008972EE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wieniec 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dożynkow</w:t>
      </w:r>
      <w:r w:rsidR="008972EE">
        <w:rPr>
          <w:rFonts w:eastAsia="Times New Roman" w:cs="Times New Roman"/>
          <w:color w:val="000000"/>
          <w:shd w:val="clear" w:color="auto" w:fill="FFFFFF"/>
          <w:lang w:eastAsia="pl-PL"/>
        </w:rPr>
        <w:t>y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mogą wziąć</w:t>
      </w:r>
      <w:r w:rsidR="0036436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udział: Sołectwa 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, Koła Gospodyń Wiejskich lub Kluby Kobiet, organizacje</w:t>
      </w:r>
      <w:r w:rsidR="0036436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pozarządowe, grupy nieformalne z gminy Stegna.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 </w:t>
      </w:r>
    </w:p>
    <w:p w:rsidR="00F9053C" w:rsidRPr="000806B1" w:rsidRDefault="003D1914" w:rsidP="008972EE">
      <w:pPr>
        <w:pStyle w:val="Akapitzlist"/>
        <w:numPr>
          <w:ilvl w:val="0"/>
          <w:numId w:val="7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Jedno sołectwo</w:t>
      </w:r>
      <w:r w:rsidR="00F9053C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, koło gospodyń, organizacja pozarządowa, grupa nieformalna może przygotować je</w:t>
      </w:r>
      <w:r w:rsidR="008972EE">
        <w:rPr>
          <w:rFonts w:eastAsia="Times New Roman" w:cs="Times New Roman"/>
          <w:color w:val="000000"/>
          <w:shd w:val="clear" w:color="auto" w:fill="FFFFFF"/>
          <w:lang w:eastAsia="pl-PL"/>
        </w:rPr>
        <w:t>den wieniec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. </w:t>
      </w:r>
    </w:p>
    <w:p w:rsidR="00F9053C" w:rsidRPr="000806B1" w:rsidRDefault="00F9053C" w:rsidP="00E37C4E">
      <w:pPr>
        <w:pStyle w:val="Akapitzlist"/>
        <w:numPr>
          <w:ilvl w:val="0"/>
          <w:numId w:val="7"/>
        </w:numPr>
        <w:jc w:val="both"/>
      </w:pPr>
      <w:r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>Osoby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zainteresowane udziałem w konkursie powinny </w:t>
      </w:r>
      <w:r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>się zgłosić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do </w:t>
      </w:r>
      <w:r w:rsidR="001B6C73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dnia </w:t>
      </w:r>
      <w:r w:rsidR="00E37C4E">
        <w:rPr>
          <w:rFonts w:eastAsia="Times New Roman" w:cs="Times New Roman"/>
          <w:b/>
          <w:color w:val="000000"/>
          <w:shd w:val="clear" w:color="auto" w:fill="FFFFFF"/>
          <w:lang w:eastAsia="pl-PL"/>
        </w:rPr>
        <w:t>30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>.0</w:t>
      </w:r>
      <w:r w:rsidR="00E37C4E">
        <w:rPr>
          <w:rFonts w:eastAsia="Times New Roman" w:cs="Times New Roman"/>
          <w:b/>
          <w:color w:val="000000"/>
          <w:shd w:val="clear" w:color="auto" w:fill="FFFFFF"/>
          <w:lang w:eastAsia="pl-PL"/>
        </w:rPr>
        <w:t>8.2022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r.</w:t>
      </w:r>
      <w:r w:rsidR="001B6C73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</w:t>
      </w:r>
      <w:r w:rsidR="001B6C73">
        <w:rPr>
          <w:rFonts w:eastAsia="Times New Roman" w:cs="Times New Roman"/>
          <w:color w:val="000000"/>
          <w:shd w:val="clear" w:color="auto" w:fill="FFFFFF"/>
          <w:lang w:eastAsia="pl-PL"/>
        </w:rPr>
        <w:t>za pomocą poczty elektronicznej (</w:t>
      </w:r>
      <w:hyperlink r:id="rId6" w:history="1">
        <w:r w:rsidR="001B6C73" w:rsidRPr="00AF2DB4">
          <w:rPr>
            <w:rStyle w:val="Hipercze"/>
            <w:rFonts w:eastAsia="Times New Roman" w:cs="Times New Roman"/>
            <w:shd w:val="clear" w:color="auto" w:fill="FFFFFF"/>
            <w:lang w:eastAsia="pl-PL"/>
          </w:rPr>
          <w:t>gok.stegna@wp.pl</w:t>
        </w:r>
      </w:hyperlink>
      <w:r w:rsidR="00E37C4E">
        <w:rPr>
          <w:rFonts w:eastAsia="Times New Roman" w:cs="Times New Roman"/>
          <w:color w:val="000000"/>
          <w:shd w:val="clear" w:color="auto" w:fill="FFFFFF"/>
          <w:lang w:eastAsia="pl-PL"/>
        </w:rPr>
        <w:t>) lub</w:t>
      </w:r>
      <w:r w:rsidR="001B6C73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telefonicznie </w:t>
      </w:r>
      <w:r w:rsidR="00E37C4E" w:rsidRPr="00E37C4E">
        <w:rPr>
          <w:rFonts w:eastAsia="Times New Roman" w:cs="Times New Roman"/>
          <w:color w:val="000000"/>
          <w:shd w:val="clear" w:color="auto" w:fill="FFFFFF"/>
          <w:lang w:eastAsia="pl-PL"/>
        </w:rPr>
        <w:t>Patrycja : 797 396 720 / Paulina : 515 036 251</w:t>
      </w:r>
      <w:r w:rsidR="001B6C73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F9053C" w:rsidRPr="000806B1" w:rsidRDefault="008972EE" w:rsidP="008972EE">
      <w:pPr>
        <w:pStyle w:val="Akapitzlist"/>
        <w:numPr>
          <w:ilvl w:val="0"/>
          <w:numId w:val="7"/>
        </w:numPr>
        <w:ind w:left="851" w:hanging="425"/>
        <w:jc w:val="both"/>
      </w:pPr>
      <w:r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>Wieńce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zgłoszone do konkursu powinny być rozstawione</w:t>
      </w:r>
      <w:r w:rsidR="004614A2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 do godziny </w:t>
      </w:r>
      <w:r w:rsidR="00187588">
        <w:rPr>
          <w:rFonts w:eastAsia="Times New Roman" w:cs="Times New Roman"/>
          <w:b/>
          <w:color w:val="000000"/>
          <w:shd w:val="clear" w:color="auto" w:fill="FFFFFF"/>
          <w:lang w:eastAsia="pl-PL"/>
        </w:rPr>
        <w:t>12.3</w:t>
      </w:r>
      <w:r w:rsidR="00E37C4E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0 </w:t>
      </w:r>
      <w:r w:rsidR="003D1914" w:rsidRPr="001B6C73"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w wyznaczonym miejscu </w:t>
      </w:r>
      <w:r w:rsidR="00E90383">
        <w:rPr>
          <w:rFonts w:eastAsia="Times New Roman" w:cs="Times New Roman"/>
          <w:b/>
          <w:color w:val="000000"/>
          <w:shd w:val="clear" w:color="auto" w:fill="FFFFFF"/>
          <w:lang w:eastAsia="pl-PL"/>
        </w:rPr>
        <w:t>przez organizatora.</w:t>
      </w:r>
    </w:p>
    <w:p w:rsidR="000806B1" w:rsidRPr="009B35DF" w:rsidRDefault="003D1914" w:rsidP="008972EE">
      <w:pPr>
        <w:pStyle w:val="Akapitzlist"/>
        <w:numPr>
          <w:ilvl w:val="0"/>
          <w:numId w:val="7"/>
        </w:numPr>
        <w:ind w:left="851" w:hanging="425"/>
        <w:jc w:val="both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lastRenderedPageBreak/>
        <w:t xml:space="preserve">Zgłoszenie udziału w konkursie jest równoznaczne ze zgodą na fotografowanie </w:t>
      </w:r>
      <w:r w:rsidR="008972EE">
        <w:rPr>
          <w:rFonts w:eastAsia="Times New Roman" w:cs="Times New Roman"/>
          <w:color w:val="000000"/>
          <w:shd w:val="clear" w:color="auto" w:fill="FFFFFF"/>
          <w:lang w:eastAsia="pl-PL"/>
        </w:rPr>
        <w:t>wieńca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oraz osób prezentujących go lub przebywających w jego bezpośrednim otoczeniu oraz na wykorzystanie zdjęć w celach promocyjnych Gminy S</w:t>
      </w:r>
      <w:r w:rsidR="00F9053C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tegna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i Gminne</w:t>
      </w:r>
      <w:r w:rsidR="00F9053C"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go Ośrodka Kultury w Stegnie.</w:t>
      </w:r>
    </w:p>
    <w:p w:rsidR="009B35DF" w:rsidRPr="001B6C73" w:rsidRDefault="009B35DF" w:rsidP="009B35DF">
      <w:pPr>
        <w:pStyle w:val="Akapitzlist"/>
        <w:ind w:left="851"/>
        <w:jc w:val="both"/>
      </w:pPr>
    </w:p>
    <w:p w:rsidR="000806B1" w:rsidRPr="000806B1" w:rsidRDefault="003D1914" w:rsidP="000806B1">
      <w:pPr>
        <w:pStyle w:val="Akapitzlist"/>
        <w:numPr>
          <w:ilvl w:val="0"/>
          <w:numId w:val="1"/>
        </w:numPr>
      </w:pPr>
      <w:r w:rsidRPr="000806B1">
        <w:rPr>
          <w:rFonts w:eastAsia="Times New Roman" w:cs="Times New Roman"/>
          <w:b/>
          <w:color w:val="000000"/>
          <w:shd w:val="clear" w:color="auto" w:fill="FFFFFF"/>
          <w:lang w:eastAsia="pl-PL"/>
        </w:rPr>
        <w:t>Przebieg konkursu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 </w:t>
      </w:r>
    </w:p>
    <w:p w:rsidR="000806B1" w:rsidRPr="000806B1" w:rsidRDefault="003D1914" w:rsidP="000806B1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Konkurs zostanie p</w:t>
      </w:r>
      <w:r w:rsidR="00E90383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rzeprowadzony w dniu dożynek – </w:t>
      </w:r>
      <w:r w:rsidR="00187588">
        <w:rPr>
          <w:rFonts w:eastAsia="Times New Roman" w:cs="Times New Roman"/>
          <w:color w:val="000000"/>
          <w:shd w:val="clear" w:color="auto" w:fill="FFFFFF"/>
          <w:lang w:eastAsia="pl-PL"/>
        </w:rPr>
        <w:t>11</w:t>
      </w:r>
      <w:r w:rsidR="00E90383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</w:t>
      </w:r>
      <w:r w:rsidR="000806B1">
        <w:rPr>
          <w:rFonts w:eastAsia="Times New Roman" w:cs="Times New Roman"/>
          <w:color w:val="000000"/>
          <w:shd w:val="clear" w:color="auto" w:fill="FFFFFF"/>
          <w:lang w:eastAsia="pl-PL"/>
        </w:rPr>
        <w:t>września</w:t>
      </w:r>
      <w:r w:rsidR="00E37C4E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2022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r. </w:t>
      </w:r>
    </w:p>
    <w:p w:rsidR="001C4A60" w:rsidRPr="001C4A60" w:rsidRDefault="003D1914" w:rsidP="000806B1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W konkursie zostani</w:t>
      </w:r>
      <w:r w:rsidR="00E37C4E">
        <w:rPr>
          <w:rFonts w:eastAsia="Times New Roman" w:cs="Times New Roman"/>
          <w:color w:val="000000"/>
          <w:shd w:val="clear" w:color="auto" w:fill="FFFFFF"/>
          <w:lang w:eastAsia="pl-PL"/>
        </w:rPr>
        <w:t>e wyłonione I, II i III miejsce oraz nagrody za udział.</w:t>
      </w:r>
    </w:p>
    <w:p w:rsidR="001C4A60" w:rsidRPr="001C4A60" w:rsidRDefault="003D1914" w:rsidP="00F11D4F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Zwycięzców wyłoni Komisja Konkursowa</w:t>
      </w:r>
      <w:r w:rsidR="00E70130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 powołana przez organizatora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.</w:t>
      </w:r>
    </w:p>
    <w:p w:rsidR="001C4A60" w:rsidRPr="001C4A60" w:rsidRDefault="003D1914" w:rsidP="000806B1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 xml:space="preserve">Rozstrzygnięcie konkursu i wręczenie nagród nastąpi podczas </w:t>
      </w:r>
      <w:r w:rsidR="00F11D4F">
        <w:rPr>
          <w:rFonts w:eastAsia="Times New Roman" w:cs="Times New Roman"/>
          <w:color w:val="000000"/>
          <w:shd w:val="clear" w:color="auto" w:fill="FFFFFF"/>
          <w:lang w:eastAsia="pl-PL"/>
        </w:rPr>
        <w:t>obchodów dożynkowych.</w:t>
      </w: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 </w:t>
      </w:r>
    </w:p>
    <w:p w:rsidR="001C4A60" w:rsidRPr="001C4A60" w:rsidRDefault="003D1914" w:rsidP="000806B1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Decyzja Komisji jest niepodważalna i ostateczna. </w:t>
      </w:r>
    </w:p>
    <w:p w:rsidR="001C4A60" w:rsidRPr="001C4A60" w:rsidRDefault="003D1914" w:rsidP="001C4A60">
      <w:pPr>
        <w:pStyle w:val="Akapitzlist"/>
        <w:numPr>
          <w:ilvl w:val="0"/>
          <w:numId w:val="8"/>
        </w:numPr>
        <w:ind w:left="851" w:hanging="425"/>
      </w:pPr>
      <w:r w:rsidRPr="000806B1">
        <w:rPr>
          <w:rFonts w:eastAsia="Times New Roman" w:cs="Times New Roman"/>
          <w:color w:val="000000"/>
          <w:shd w:val="clear" w:color="auto" w:fill="FFFFFF"/>
          <w:lang w:eastAsia="pl-PL"/>
        </w:rPr>
        <w:t>Z prac Komisji Konkursowej zostanie sporządzony protokół podpisany przez wszystkich jej członków. </w:t>
      </w:r>
    </w:p>
    <w:p w:rsidR="001C4A60" w:rsidRDefault="001C4A60" w:rsidP="001C4A60">
      <w:pPr>
        <w:rPr>
          <w:rFonts w:eastAsia="Times New Roman" w:cs="Times New Roman"/>
          <w:b/>
          <w:color w:val="000000"/>
          <w:shd w:val="clear" w:color="auto" w:fill="FFFFFF"/>
          <w:lang w:eastAsia="pl-PL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pl-PL"/>
        </w:rPr>
        <w:t xml:space="preserve">VIII.      </w:t>
      </w:r>
      <w:r w:rsidRPr="001C4A60">
        <w:rPr>
          <w:rFonts w:eastAsia="Times New Roman" w:cs="Times New Roman"/>
          <w:b/>
          <w:color w:val="000000"/>
          <w:shd w:val="clear" w:color="auto" w:fill="FFFFFF"/>
          <w:lang w:eastAsia="pl-PL"/>
        </w:rPr>
        <w:t>Postanowienia końcowe</w:t>
      </w:r>
    </w:p>
    <w:p w:rsidR="005C475D" w:rsidRPr="001C4A60" w:rsidRDefault="003D1914" w:rsidP="008972EE">
      <w:pPr>
        <w:pStyle w:val="Akapitzlist"/>
        <w:numPr>
          <w:ilvl w:val="0"/>
          <w:numId w:val="16"/>
        </w:numPr>
        <w:ind w:left="851" w:hanging="425"/>
        <w:rPr>
          <w:rFonts w:eastAsia="Times New Roman" w:cs="Times New Roman"/>
          <w:color w:val="000000"/>
          <w:shd w:val="clear" w:color="auto" w:fill="FFFFFF"/>
          <w:lang w:eastAsia="pl-PL"/>
        </w:rPr>
      </w:pPr>
      <w:r w:rsidRPr="001C4A60">
        <w:rPr>
          <w:rFonts w:eastAsia="Times New Roman" w:cs="Times New Roman"/>
          <w:color w:val="000000"/>
          <w:shd w:val="clear" w:color="auto" w:fill="FFFFFF"/>
          <w:lang w:eastAsia="pl-PL"/>
        </w:rPr>
        <w:t>Regulamin konkursu zostanie podany do wiadomości publicznej poprzez umieszczenie na stronie internetowej Gmin</w:t>
      </w:r>
      <w:r w:rsidR="001C4A60">
        <w:rPr>
          <w:rFonts w:eastAsia="Times New Roman" w:cs="Times New Roman"/>
          <w:color w:val="000000"/>
          <w:shd w:val="clear" w:color="auto" w:fill="FFFFFF"/>
          <w:lang w:eastAsia="pl-PL"/>
        </w:rPr>
        <w:t>nego Ośrodka Kultu</w:t>
      </w:r>
      <w:r w:rsidR="003A1444">
        <w:rPr>
          <w:rFonts w:eastAsia="Times New Roman" w:cs="Times New Roman"/>
          <w:color w:val="000000"/>
          <w:shd w:val="clear" w:color="auto" w:fill="FFFFFF"/>
          <w:lang w:eastAsia="pl-PL"/>
        </w:rPr>
        <w:t>ry w Stegnie (www.stegnagok</w:t>
      </w:r>
      <w:r w:rsidR="001C4A60">
        <w:rPr>
          <w:rFonts w:eastAsia="Times New Roman" w:cs="Times New Roman"/>
          <w:color w:val="000000"/>
          <w:shd w:val="clear" w:color="auto" w:fill="FFFFFF"/>
          <w:lang w:eastAsia="pl-PL"/>
        </w:rPr>
        <w:t>.pl)</w:t>
      </w:r>
    </w:p>
    <w:sectPr w:rsidR="005C475D" w:rsidRPr="001C4A60" w:rsidSect="00874C5F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E45"/>
    <w:multiLevelType w:val="hybridMultilevel"/>
    <w:tmpl w:val="8CE229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06848"/>
    <w:multiLevelType w:val="hybridMultilevel"/>
    <w:tmpl w:val="C8E450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F7B6D"/>
    <w:multiLevelType w:val="hybridMultilevel"/>
    <w:tmpl w:val="907A1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20762"/>
    <w:multiLevelType w:val="hybridMultilevel"/>
    <w:tmpl w:val="E8BADE5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F861A0"/>
    <w:multiLevelType w:val="hybridMultilevel"/>
    <w:tmpl w:val="28B4FA0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50A5183"/>
    <w:multiLevelType w:val="hybridMultilevel"/>
    <w:tmpl w:val="BCEE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E74809"/>
    <w:multiLevelType w:val="hybridMultilevel"/>
    <w:tmpl w:val="28B4FA0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C7C06C6"/>
    <w:multiLevelType w:val="hybridMultilevel"/>
    <w:tmpl w:val="1C30D570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4F92F52"/>
    <w:multiLevelType w:val="hybridMultilevel"/>
    <w:tmpl w:val="49A0DE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873A7F"/>
    <w:multiLevelType w:val="hybridMultilevel"/>
    <w:tmpl w:val="AF107BF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A3045F6"/>
    <w:multiLevelType w:val="hybridMultilevel"/>
    <w:tmpl w:val="7722E81A"/>
    <w:lvl w:ilvl="0" w:tplc="EFECEE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6607D"/>
    <w:multiLevelType w:val="hybridMultilevel"/>
    <w:tmpl w:val="CAD2804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352F13"/>
    <w:multiLevelType w:val="hybridMultilevel"/>
    <w:tmpl w:val="42D2D8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A0E1897"/>
    <w:multiLevelType w:val="hybridMultilevel"/>
    <w:tmpl w:val="088A0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1FA"/>
    <w:multiLevelType w:val="hybridMultilevel"/>
    <w:tmpl w:val="CA7C9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A67C6"/>
    <w:multiLevelType w:val="hybridMultilevel"/>
    <w:tmpl w:val="28B4FA0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9DE2760"/>
    <w:multiLevelType w:val="hybridMultilevel"/>
    <w:tmpl w:val="8ED2A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26C"/>
    <w:multiLevelType w:val="hybridMultilevel"/>
    <w:tmpl w:val="10EA2CCA"/>
    <w:lvl w:ilvl="0" w:tplc="258E2E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788F57B7"/>
    <w:multiLevelType w:val="hybridMultilevel"/>
    <w:tmpl w:val="BAA035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FB5683"/>
    <w:multiLevelType w:val="hybridMultilevel"/>
    <w:tmpl w:val="55BEEE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18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3"/>
  </w:num>
  <w:num w:numId="11">
    <w:abstractNumId w:val="5"/>
  </w:num>
  <w:num w:numId="12">
    <w:abstractNumId w:val="1"/>
  </w:num>
  <w:num w:numId="13">
    <w:abstractNumId w:val="16"/>
  </w:num>
  <w:num w:numId="14">
    <w:abstractNumId w:val="2"/>
  </w:num>
  <w:num w:numId="15">
    <w:abstractNumId w:val="7"/>
  </w:num>
  <w:num w:numId="16">
    <w:abstractNumId w:val="14"/>
  </w:num>
  <w:num w:numId="17">
    <w:abstractNumId w:val="15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4"/>
    <w:rsid w:val="000806B1"/>
    <w:rsid w:val="00187588"/>
    <w:rsid w:val="001B6C73"/>
    <w:rsid w:val="001C4A60"/>
    <w:rsid w:val="00243AF6"/>
    <w:rsid w:val="00271989"/>
    <w:rsid w:val="00364361"/>
    <w:rsid w:val="003A1444"/>
    <w:rsid w:val="003D1914"/>
    <w:rsid w:val="004614A2"/>
    <w:rsid w:val="005C475D"/>
    <w:rsid w:val="005F398B"/>
    <w:rsid w:val="00672432"/>
    <w:rsid w:val="00686F6C"/>
    <w:rsid w:val="00874C5F"/>
    <w:rsid w:val="008972EE"/>
    <w:rsid w:val="008C42C2"/>
    <w:rsid w:val="009B35DF"/>
    <w:rsid w:val="00BB6906"/>
    <w:rsid w:val="00BF5856"/>
    <w:rsid w:val="00DD7797"/>
    <w:rsid w:val="00E37C4E"/>
    <w:rsid w:val="00E70130"/>
    <w:rsid w:val="00E90383"/>
    <w:rsid w:val="00F11D4F"/>
    <w:rsid w:val="00F50494"/>
    <w:rsid w:val="00F52F8B"/>
    <w:rsid w:val="00F9053C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2F8B"/>
    <w:pPr>
      <w:spacing w:before="150" w:after="225" w:line="312" w:lineRule="atLeast"/>
    </w:pPr>
    <w:rPr>
      <w:rFonts w:ascii="Muli" w:eastAsia="Times New Roman" w:hAnsi="Muli" w:cs="Times New Roman"/>
      <w:color w:val="6A6A6A"/>
      <w:sz w:val="20"/>
      <w:szCs w:val="20"/>
      <w:lang w:eastAsia="pl-PL"/>
    </w:rPr>
  </w:style>
  <w:style w:type="paragraph" w:customStyle="1" w:styleId="Default">
    <w:name w:val="Default"/>
    <w:rsid w:val="00F52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6C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D1914"/>
  </w:style>
  <w:style w:type="paragraph" w:styleId="Akapitzlist">
    <w:name w:val="List Paragraph"/>
    <w:basedOn w:val="Normalny"/>
    <w:uiPriority w:val="34"/>
    <w:qFormat/>
    <w:rsid w:val="003D19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2F8B"/>
    <w:pPr>
      <w:spacing w:before="150" w:after="225" w:line="312" w:lineRule="atLeast"/>
    </w:pPr>
    <w:rPr>
      <w:rFonts w:ascii="Muli" w:eastAsia="Times New Roman" w:hAnsi="Muli" w:cs="Times New Roman"/>
      <w:color w:val="6A6A6A"/>
      <w:sz w:val="20"/>
      <w:szCs w:val="20"/>
      <w:lang w:eastAsia="pl-PL"/>
    </w:rPr>
  </w:style>
  <w:style w:type="paragraph" w:customStyle="1" w:styleId="Default">
    <w:name w:val="Default"/>
    <w:rsid w:val="00F52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6C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.stegn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Paulina</cp:lastModifiedBy>
  <cp:revision>3</cp:revision>
  <cp:lastPrinted>2022-08-16T14:40:00Z</cp:lastPrinted>
  <dcterms:created xsi:type="dcterms:W3CDTF">2022-08-03T13:01:00Z</dcterms:created>
  <dcterms:modified xsi:type="dcterms:W3CDTF">2022-08-16T14:40:00Z</dcterms:modified>
</cp:coreProperties>
</file>